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71284324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十二</w:t>
      </w:r>
      <w:bookmarkEnd w:id="1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（IEC-B-019-V.01-A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临床研究项目结题报告审查申请表</w:t>
      </w:r>
      <w:bookmarkEnd w:id="0"/>
    </w:p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1261"/>
        <w:gridCol w:w="1345"/>
        <w:gridCol w:w="1056"/>
        <w:gridCol w:w="125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65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最终方案日期及版本号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最终知情同意书版本号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最终伦理审查批件号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研究组长单位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本中心主要研究者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1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1350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01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1350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申办者及联系电话</w:t>
            </w:r>
          </w:p>
        </w:tc>
        <w:tc>
          <w:tcPr>
            <w:tcW w:w="626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筛选人数</w:t>
            </w:r>
          </w:p>
        </w:tc>
        <w:tc>
          <w:tcPr>
            <w:tcW w:w="1261" w:type="dxa"/>
            <w:tcBorders>
              <w:top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入选人数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完成人数</w:t>
            </w:r>
          </w:p>
        </w:tc>
        <w:tc>
          <w:tcPr>
            <w:tcW w:w="126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退出人数</w:t>
            </w:r>
          </w:p>
        </w:tc>
        <w:tc>
          <w:tcPr>
            <w:tcW w:w="10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失访人数</w:t>
            </w:r>
          </w:p>
        </w:tc>
        <w:tc>
          <w:tcPr>
            <w:tcW w:w="1350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SUSAR发生情况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USAR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  有 □（附件说明）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（是否已按规定及时报告伦理委员会：是 □  否 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研究结果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（对临床疗效、安全性相关的指标及其结果作出描述）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主要研究者的评论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（对本项临床试验的质量控制和试验情况作出评论，并对试验结果的真实性作出声明）</w:t>
            </w:r>
          </w:p>
        </w:tc>
        <w:tc>
          <w:tcPr>
            <w:tcW w:w="6265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第1例入组日期</w:t>
            </w:r>
          </w:p>
        </w:tc>
        <w:tc>
          <w:tcPr>
            <w:tcW w:w="626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最后1例出组日期</w:t>
            </w:r>
          </w:p>
        </w:tc>
        <w:tc>
          <w:tcPr>
            <w:tcW w:w="626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研究中是否存在影响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权益的问题</w:t>
            </w:r>
          </w:p>
        </w:tc>
        <w:tc>
          <w:tcPr>
            <w:tcW w:w="626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方案规定必须报告的重要医学事件已经及时报告</w:t>
            </w:r>
          </w:p>
        </w:tc>
        <w:tc>
          <w:tcPr>
            <w:tcW w:w="626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是否按要求支付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补助（请附相关证明文件）</w:t>
            </w:r>
          </w:p>
        </w:tc>
        <w:tc>
          <w:tcPr>
            <w:tcW w:w="626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主要研究者签名：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以下由医学伦理委员会填写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伦理委员会审查决定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同意结题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需要提供进一步资料或采取相关措施，具体说明（审查意见说明附后）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主任委员/副主任委员（签名）：</w:t>
            </w:r>
          </w:p>
          <w:p>
            <w:pPr>
              <w:spacing w:line="360" w:lineRule="auto"/>
              <w:ind w:right="839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  月     日</w:t>
            </w: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北京市顺义区妇幼保健院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医学伦理委员会（盖章）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原件由医学伦理委员会备案，复印件3份加盖公章：1、药物临床试验机构 2、申办方 3、研究者</w:t>
            </w:r>
          </w:p>
        </w:tc>
      </w:tr>
    </w:tbl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5" w:hRule="atLeast"/>
        </w:trPr>
        <w:tc>
          <w:tcPr>
            <w:tcW w:w="9152" w:type="dxa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审查意见说明</w:t>
            </w: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0B300C6A"/>
    <w:rsid w:val="2EE70102"/>
    <w:rsid w:val="34D7553F"/>
    <w:rsid w:val="52603EB2"/>
    <w:rsid w:val="5C705937"/>
    <w:rsid w:val="60E03B7C"/>
    <w:rsid w:val="6251055B"/>
    <w:rsid w:val="6ADB0EDF"/>
    <w:rsid w:val="6AF15601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  <w:jc w:val="left"/>
    </w:pPr>
    <w:rPr>
      <w:rFonts w:ascii="宋体" w:hAnsi="宋体"/>
      <w:sz w:val="24"/>
    </w:rPr>
  </w:style>
  <w:style w:type="paragraph" w:styleId="4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4DFF6FF3253840EA877ADEC7CF9F94B1_13</vt:lpwstr>
  </property>
</Properties>
</file>